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5B3CA7" w14:textId="05CE74DB" w:rsidR="00546E52" w:rsidRDefault="00546E52">
      <w:r>
        <w:t>OLNEY SCHOOL Report</w:t>
      </w:r>
    </w:p>
    <w:p w14:paraId="5C65A669" w14:textId="77777777" w:rsidR="00546E52" w:rsidRDefault="00546E52"/>
    <w:p w14:paraId="00000001" w14:textId="5D11F7C6" w:rsidR="00A62DE2" w:rsidRDefault="00546E52">
      <w:r>
        <w:t xml:space="preserve">Olney started the year with </w:t>
      </w:r>
      <w:proofErr w:type="gramStart"/>
      <w:r>
        <w:t>twenty six</w:t>
      </w:r>
      <w:proofErr w:type="gramEnd"/>
      <w:r>
        <w:t xml:space="preserve"> students and the possibility of two more coming this current semester. This is down approximately ten students from last year. The school was anticipating a higher enrollment for the 2021 </w:t>
      </w:r>
      <w:proofErr w:type="gramStart"/>
      <w:r>
        <w:t>year</w:t>
      </w:r>
      <w:proofErr w:type="gramEnd"/>
      <w:r>
        <w:t xml:space="preserve"> but the Covid 19 pandemi</w:t>
      </w:r>
      <w:r>
        <w:t xml:space="preserve">c has negatively impacted enrollment. Fall enrollment </w:t>
      </w:r>
      <w:proofErr w:type="gramStart"/>
      <w:r>
        <w:t>is  expected</w:t>
      </w:r>
      <w:proofErr w:type="gramEnd"/>
      <w:r>
        <w:t xml:space="preserve"> for 30 students. </w:t>
      </w:r>
      <w:proofErr w:type="gramStart"/>
      <w:r>
        <w:t>In spite of</w:t>
      </w:r>
      <w:proofErr w:type="gramEnd"/>
      <w:r>
        <w:t xml:space="preserve"> its smaller size Olney is truly a global campus with students from China, Ethiopia, Uganda, South Africa. The school continues to follow the Covid-19 protocols </w:t>
      </w:r>
      <w:r>
        <w:t xml:space="preserve">from the State of Ohio for residential schools. </w:t>
      </w:r>
      <w:proofErr w:type="gramStart"/>
      <w:r>
        <w:t>Fortunately</w:t>
      </w:r>
      <w:proofErr w:type="gramEnd"/>
      <w:r>
        <w:t xml:space="preserve"> the campus is large, which includes the three hundred and fifty acre organic farm, and students have many opportunities for classes and activities in the outdoors, when weather permits.</w:t>
      </w:r>
    </w:p>
    <w:p w14:paraId="00000002" w14:textId="77777777" w:rsidR="00A62DE2" w:rsidRDefault="00A62DE2"/>
    <w:p w14:paraId="00000003" w14:textId="77777777" w:rsidR="00A62DE2" w:rsidRDefault="00546E52">
      <w:r>
        <w:t>In the fa</w:t>
      </w:r>
      <w:r>
        <w:t>ll Homecoming was virtual and well-attended. The traditional Olney Distance Run was held with sponsorships and self-reporting times. The school initiated a virtual Guest Speaker program to bring in some knowledge and entertainment from outside. Many speake</w:t>
      </w:r>
      <w:r>
        <w:t>rs -- and virtual guests -- came from our community of alumni. We plan to continue and develop that program in the coming year. Other traditionally public events also took place virtually, including Gym-Ex, Commencement, a Silent Auction, and Class Reunion</w:t>
      </w:r>
      <w:r>
        <w:t>s. The Friday night alumni meeting was also held virtually and was well attended.</w:t>
      </w:r>
    </w:p>
    <w:p w14:paraId="00000004" w14:textId="77777777" w:rsidR="00A62DE2" w:rsidRDefault="00A62DE2"/>
    <w:p w14:paraId="00000005" w14:textId="77777777" w:rsidR="00A62DE2" w:rsidRDefault="00546E52">
      <w:r>
        <w:t xml:space="preserve">The school has continued to shrink their projected budget deficit each year. In </w:t>
      </w:r>
      <w:proofErr w:type="gramStart"/>
      <w:r>
        <w:t>fact</w:t>
      </w:r>
      <w:proofErr w:type="gramEnd"/>
      <w:r>
        <w:t xml:space="preserve"> this year they are operating on a budget that projected no deficits. This is before that</w:t>
      </w:r>
      <w:r>
        <w:t xml:space="preserve"> pandemic and assumed the same annual fund amount as the last three years. Covid 19 has had a negative impact on both admissions and donations. </w:t>
      </w:r>
    </w:p>
    <w:p w14:paraId="00000006" w14:textId="77777777" w:rsidR="00A62DE2" w:rsidRDefault="00A62DE2"/>
    <w:p w14:paraId="00000007" w14:textId="77777777" w:rsidR="00A62DE2" w:rsidRDefault="00546E52">
      <w:r>
        <w:t>Donations to Olney continue to be welcomed, as well. Our Annual Fund goal for 2021-2022 remains at $300,000, a</w:t>
      </w:r>
      <w:r>
        <w:t>s in the last five years. Every gift to the Annual Fund effectively funds scholarships to Olney students receiving financial aid.</w:t>
      </w:r>
    </w:p>
    <w:p w14:paraId="00000008" w14:textId="77777777" w:rsidR="00A62DE2" w:rsidRDefault="00A62DE2"/>
    <w:p w14:paraId="00000009" w14:textId="77777777" w:rsidR="00A62DE2" w:rsidRDefault="00546E52">
      <w:r>
        <w:t xml:space="preserve">I encourage all F/friends to refer potential students to the school and to consider financial gifts </w:t>
      </w:r>
      <w:proofErr w:type="gramStart"/>
      <w:r>
        <w:t>to  Olney</w:t>
      </w:r>
      <w:proofErr w:type="gramEnd"/>
      <w:r>
        <w:t>.</w:t>
      </w:r>
    </w:p>
    <w:p w14:paraId="0000000A" w14:textId="77777777" w:rsidR="00A62DE2" w:rsidRDefault="00A62DE2"/>
    <w:p w14:paraId="0000000B" w14:textId="77777777" w:rsidR="00A62DE2" w:rsidRDefault="00546E52">
      <w:r>
        <w:t xml:space="preserve">Submitted by </w:t>
      </w:r>
      <w:proofErr w:type="spellStart"/>
      <w:r>
        <w:t>Ellerie</w:t>
      </w:r>
      <w:proofErr w:type="spellEnd"/>
      <w:r>
        <w:t xml:space="preserve"> </w:t>
      </w:r>
      <w:proofErr w:type="spellStart"/>
      <w:r>
        <w:t>Brownfain</w:t>
      </w:r>
      <w:proofErr w:type="spellEnd"/>
    </w:p>
    <w:p w14:paraId="0000000C" w14:textId="77777777" w:rsidR="00A62DE2" w:rsidRDefault="00A62DE2"/>
    <w:sectPr w:rsidR="00A62DE2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2DE2"/>
    <w:rsid w:val="00546E52"/>
    <w:rsid w:val="00A62D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91F74DB"/>
  <w15:docId w15:val="{9B30DB8A-1DA3-774D-A527-69B6D952F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311</Words>
  <Characters>1777</Characters>
  <Application>Microsoft Office Word</Application>
  <DocSecurity>0</DocSecurity>
  <Lines>14</Lines>
  <Paragraphs>4</Paragraphs>
  <ScaleCrop>false</ScaleCrop>
  <Company/>
  <LinksUpToDate>false</LinksUpToDate>
  <CharactersWithSpaces>2084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William Warters</cp:lastModifiedBy>
  <cp:revision>2</cp:revision>
  <dcterms:created xsi:type="dcterms:W3CDTF">2021-07-22T20:23:00Z</dcterms:created>
  <dcterms:modified xsi:type="dcterms:W3CDTF">2021-07-22T20:28:00Z</dcterms:modified>
</cp:coreProperties>
</file>