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54" w:rsidRDefault="00CE0554" w:rsidP="00CE0554">
      <w:pPr>
        <w:rPr>
          <w:b/>
        </w:rPr>
      </w:pPr>
      <w:r w:rsidRPr="00CE0554">
        <w:rPr>
          <w:b/>
        </w:rPr>
        <w:t>Strengthening Our Meetings: The Inreach-Outreach Workshop</w:t>
      </w:r>
    </w:p>
    <w:p w:rsidR="00CE0554" w:rsidRPr="00CE0554" w:rsidRDefault="00CE0554" w:rsidP="00CE0554">
      <w:pPr>
        <w:rPr>
          <w:b/>
        </w:rPr>
      </w:pPr>
    </w:p>
    <w:p w:rsidR="00CE0554" w:rsidRDefault="00CE0554" w:rsidP="00CE0554">
      <w:pPr>
        <w:pStyle w:val="Paragraph"/>
      </w:pPr>
      <w:r>
        <w:t xml:space="preserve">What can a Friends meeting do to become stronger, more visible, more open and more welcoming to those hungry for what Quakerism has to offer? This question has as much to do with “inreach”—strengthening the meeting community—as it does with “outreach”—our message and witness to the world. If visitors to our meetings find spiritual nourishment and a loving community, they will surely want to come again. </w:t>
      </w:r>
    </w:p>
    <w:p w:rsidR="00CE0554" w:rsidRDefault="00CE0554" w:rsidP="00CE0554">
      <w:pPr>
        <w:pStyle w:val="Paragraph"/>
      </w:pPr>
      <w:r>
        <w:t xml:space="preserve">The Inreach-Outreach Workshop is a one-day informational workshop on meeting growth. A trained facilitator can come to your meeting. </w:t>
      </w:r>
    </w:p>
    <w:p w:rsidR="00CE0554" w:rsidRDefault="00CE0554" w:rsidP="00CE0554"/>
    <w:p w:rsidR="00CE0554" w:rsidRDefault="00CE0554" w:rsidP="00CE0554">
      <w:pPr>
        <w:ind w:left="1440" w:hanging="1440"/>
      </w:pPr>
      <w:r w:rsidRPr="00CE0554">
        <w:rPr>
          <w:b/>
        </w:rPr>
        <w:t>Time</w:t>
      </w:r>
      <w:r>
        <w:t xml:space="preserve">: </w:t>
      </w:r>
      <w:r>
        <w:tab/>
        <w:t xml:space="preserve">The workshop consists of three segments of about 90 minutes each. These may be spread over a morning and afternoon, or an afternoon and evening, with breaks in between. </w:t>
      </w:r>
    </w:p>
    <w:p w:rsidR="00CE0554" w:rsidRDefault="00CE0554" w:rsidP="00CE0554">
      <w:pPr>
        <w:ind w:left="1440" w:hanging="1440"/>
        <w:rPr>
          <w:b/>
        </w:rPr>
      </w:pPr>
    </w:p>
    <w:p w:rsidR="00CE0554" w:rsidRDefault="00CE0554" w:rsidP="00CE0554">
      <w:pPr>
        <w:ind w:left="1440" w:hanging="1440"/>
      </w:pPr>
      <w:r w:rsidRPr="00CE0554">
        <w:rPr>
          <w:b/>
        </w:rPr>
        <w:t>Participants</w:t>
      </w:r>
      <w:r>
        <w:t xml:space="preserve">: </w:t>
      </w:r>
      <w:r>
        <w:tab/>
        <w:t xml:space="preserve">A total of about twenty people from the same meeting is ideal. The workshop can also be offered to two or three small meetings. </w:t>
      </w:r>
    </w:p>
    <w:p w:rsidR="00CE0554" w:rsidRDefault="00CE0554" w:rsidP="00CE0554">
      <w:pPr>
        <w:ind w:left="1440" w:hanging="1440"/>
        <w:rPr>
          <w:b/>
        </w:rPr>
      </w:pPr>
    </w:p>
    <w:p w:rsidR="00CE0554" w:rsidRDefault="00CE0554" w:rsidP="00CE0554">
      <w:pPr>
        <w:ind w:left="1440" w:hanging="1440"/>
      </w:pPr>
      <w:r w:rsidRPr="00CE0554">
        <w:rPr>
          <w:b/>
        </w:rPr>
        <w:t>Content</w:t>
      </w:r>
      <w:r>
        <w:t xml:space="preserve">: </w:t>
      </w:r>
      <w:r>
        <w:tab/>
        <w:t xml:space="preserve">1. Introduction: General perspectives on meeting growth. </w:t>
      </w:r>
    </w:p>
    <w:p w:rsidR="00CE0554" w:rsidRDefault="00CE0554" w:rsidP="00CE0554">
      <w:pPr>
        <w:ind w:left="1800" w:hanging="360"/>
      </w:pPr>
      <w:r>
        <w:t xml:space="preserve">2. Inreach/Outreach Review: Structured sharing of ideas and experiences in the areas of communication, outreach, vitality, community, and visibility. </w:t>
      </w:r>
    </w:p>
    <w:p w:rsidR="00CE0554" w:rsidRDefault="00CE0554" w:rsidP="00CE0554">
      <w:pPr>
        <w:ind w:left="1800" w:hanging="360"/>
      </w:pPr>
      <w:r>
        <w:t xml:space="preserve">3. Putting Together an Advancement Plan: Breakout into meeting groups to focus on first steps tailored to local needs and resources. </w:t>
      </w:r>
    </w:p>
    <w:p w:rsidR="00CE0554" w:rsidRDefault="00CE0554" w:rsidP="00CE0554">
      <w:pPr>
        <w:ind w:left="1440" w:hanging="1440"/>
        <w:rPr>
          <w:b/>
        </w:rPr>
      </w:pPr>
    </w:p>
    <w:p w:rsidR="00CE0554" w:rsidRDefault="00CE0554" w:rsidP="00CE0554">
      <w:pPr>
        <w:ind w:left="1440" w:hanging="1440"/>
      </w:pPr>
      <w:r w:rsidRPr="00CE0554">
        <w:rPr>
          <w:b/>
        </w:rPr>
        <w:t>Cost</w:t>
      </w:r>
      <w:r>
        <w:t xml:space="preserve">: </w:t>
      </w:r>
      <w:r>
        <w:tab/>
        <w:t xml:space="preserve">There is no charge for this program. Home hospitality and assistance with travel as needed would be greatly appreciated. </w:t>
      </w:r>
    </w:p>
    <w:p w:rsidR="00CE0554" w:rsidRDefault="00CE0554" w:rsidP="00CE0554"/>
    <w:p w:rsidR="00CE0554" w:rsidRDefault="00CE0554" w:rsidP="00CE0554">
      <w:pPr>
        <w:pStyle w:val="Paragraph"/>
      </w:pPr>
      <w:r>
        <w:t xml:space="preserve">At least three meetings in LEYM have had an Inreach/Outreach Workshop, and all report positively on the experience (Broadmead, Athens, and Akron). LEYM’s Advancement &amp; Outreach Committee encourages other LEYM meetings to consider holding one, perhaps as the focus of a meeting retreat (or even as an excuse for a meeting retreat). </w:t>
      </w:r>
    </w:p>
    <w:p w:rsidR="00CE0554" w:rsidRDefault="00CE0554" w:rsidP="00CE0554"/>
    <w:p w:rsidR="00CE0554" w:rsidRDefault="00CE0554" w:rsidP="00CE0554">
      <w:r>
        <w:t>For more information, contact:</w:t>
      </w:r>
    </w:p>
    <w:p w:rsidR="00CE0554" w:rsidRDefault="00CE0554" w:rsidP="00CE0554"/>
    <w:p w:rsidR="00CE0554" w:rsidRDefault="00CE0554" w:rsidP="00CE0554">
      <w:r>
        <w:t>Mathilda Navias</w:t>
      </w:r>
    </w:p>
    <w:p w:rsidR="00CE0554" w:rsidRDefault="00CE0554" w:rsidP="00CE0554">
      <w:r>
        <w:t>galaxy@woh.rr.com</w:t>
      </w:r>
    </w:p>
    <w:p w:rsidR="00CE0554" w:rsidRDefault="00CE0554" w:rsidP="00CE0554">
      <w:r>
        <w:t>419 448-0578</w:t>
      </w:r>
    </w:p>
    <w:p w:rsidR="00CE0554" w:rsidRDefault="00CE0554" w:rsidP="00CE0554"/>
    <w:p w:rsidR="00CE0554" w:rsidRDefault="00CE0554" w:rsidP="00CE0554">
      <w:r>
        <w:t>The Inreach-Outreach Workshop and materials were developed by FGC’s Advancement &amp; Outreach Committee.</w:t>
      </w:r>
    </w:p>
    <w:p w:rsidR="00C205AE" w:rsidRDefault="00C205AE" w:rsidP="00CE0554"/>
    <w:p w:rsidR="00C205AE" w:rsidRDefault="00C205AE" w:rsidP="00CE0554">
      <w:r>
        <w:t>Updated January 2017</w:t>
      </w:r>
    </w:p>
    <w:sectPr w:rsidR="00C205AE" w:rsidSect="00E10BF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8"/>
  <w:defaultTabStop w:val="720"/>
  <w:drawingGridHorizontalSpacing w:val="120"/>
  <w:displayHorizontalDrawingGridEvery w:val="2"/>
  <w:characterSpacingControl w:val="doNotCompress"/>
  <w:compat/>
  <w:rsids>
    <w:rsidRoot w:val="00CE0554"/>
    <w:rsid w:val="00094A13"/>
    <w:rsid w:val="000D5791"/>
    <w:rsid w:val="00102F40"/>
    <w:rsid w:val="001060E4"/>
    <w:rsid w:val="00321CC2"/>
    <w:rsid w:val="00542963"/>
    <w:rsid w:val="005D7BB8"/>
    <w:rsid w:val="005F1AA9"/>
    <w:rsid w:val="0096703F"/>
    <w:rsid w:val="0097116E"/>
    <w:rsid w:val="00983E1A"/>
    <w:rsid w:val="00A53E3E"/>
    <w:rsid w:val="00AB59C7"/>
    <w:rsid w:val="00B7609E"/>
    <w:rsid w:val="00B96563"/>
    <w:rsid w:val="00C205AE"/>
    <w:rsid w:val="00CE0554"/>
    <w:rsid w:val="00CF2AD1"/>
    <w:rsid w:val="00E10BF1"/>
    <w:rsid w:val="00E4623D"/>
    <w:rsid w:val="00EA5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56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5D7BB8"/>
    <w:pPr>
      <w:ind w:firstLine="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Navias</dc:creator>
  <cp:lastModifiedBy>Mathilda Navias</cp:lastModifiedBy>
  <cp:revision>2</cp:revision>
  <dcterms:created xsi:type="dcterms:W3CDTF">2017-01-24T17:50:00Z</dcterms:created>
  <dcterms:modified xsi:type="dcterms:W3CDTF">2017-01-24T17:50:00Z</dcterms:modified>
</cp:coreProperties>
</file>